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F80" w:rsidRDefault="00DB39C2" w:rsidP="00607E42">
      <w:pPr>
        <w:ind w:left="-426"/>
        <w:jc w:val="center"/>
        <w:rPr>
          <w:rFonts w:ascii="Times New Roman" w:hAnsi="Times New Roman" w:cs="Times New Roman"/>
          <w:sz w:val="32"/>
          <w:szCs w:val="32"/>
        </w:rPr>
      </w:pPr>
      <w:r w:rsidRPr="00DB39C2">
        <w:rPr>
          <w:rFonts w:ascii="Times New Roman" w:hAnsi="Times New Roman" w:cs="Times New Roman"/>
          <w:sz w:val="32"/>
          <w:szCs w:val="32"/>
        </w:rPr>
        <w:t>РГР1 –расчетно-графическая работа</w:t>
      </w:r>
    </w:p>
    <w:p w:rsidR="00DB39C2" w:rsidRPr="00DB39C2" w:rsidRDefault="00DB39C2" w:rsidP="00607E42">
      <w:pPr>
        <w:ind w:left="-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B39C2">
        <w:rPr>
          <w:rFonts w:ascii="Times New Roman" w:hAnsi="Times New Roman" w:cs="Times New Roman"/>
          <w:b/>
          <w:sz w:val="32"/>
          <w:szCs w:val="32"/>
        </w:rPr>
        <w:t>(варианты выбираются согласно списку по журналу успеваемости)</w:t>
      </w:r>
    </w:p>
    <w:p w:rsidR="00DB39C2" w:rsidRDefault="00DB39C2" w:rsidP="00607E42">
      <w:p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электрической цепи, схема которой изображена на рисунках, по заданным в таблице</w:t>
      </w:r>
      <w:r w:rsidR="00607E42">
        <w:rPr>
          <w:rFonts w:ascii="Times New Roman" w:hAnsi="Times New Roman" w:cs="Times New Roman"/>
          <w:sz w:val="32"/>
          <w:szCs w:val="32"/>
        </w:rPr>
        <w:t xml:space="preserve"> (ТАБЛИЦА 1)</w:t>
      </w:r>
      <w:r>
        <w:rPr>
          <w:rFonts w:ascii="Times New Roman" w:hAnsi="Times New Roman" w:cs="Times New Roman"/>
          <w:sz w:val="32"/>
          <w:szCs w:val="32"/>
        </w:rPr>
        <w:t xml:space="preserve"> сопротивлениям и ЭДС выполнить следующее.</w:t>
      </w:r>
    </w:p>
    <w:p w:rsidR="00DB39C2" w:rsidRDefault="00DB39C2" w:rsidP="00607E42">
      <w:pPr>
        <w:pStyle w:val="a3"/>
        <w:numPr>
          <w:ilvl w:val="0"/>
          <w:numId w:val="1"/>
        </w:num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Составить систему уравнений, необходимых для определения токов по первому и второму законах Кирхгофа</w:t>
      </w:r>
    </w:p>
    <w:p w:rsidR="00DB39C2" w:rsidRDefault="00DB39C2" w:rsidP="00607E42">
      <w:pPr>
        <w:pStyle w:val="a3"/>
        <w:numPr>
          <w:ilvl w:val="0"/>
          <w:numId w:val="1"/>
        </w:num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Найти все токи, пользуясь методом контурных токов</w:t>
      </w:r>
    </w:p>
    <w:p w:rsidR="00DB39C2" w:rsidRDefault="00DB39C2" w:rsidP="00607E42">
      <w:pPr>
        <w:pStyle w:val="a3"/>
        <w:numPr>
          <w:ilvl w:val="0"/>
          <w:numId w:val="1"/>
        </w:num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Составить баланс мощностей для заданной схемы</w:t>
      </w:r>
    </w:p>
    <w:p w:rsidR="00DB39C2" w:rsidRDefault="00DB39C2" w:rsidP="00607E42">
      <w:pPr>
        <w:pStyle w:val="a3"/>
        <w:numPr>
          <w:ilvl w:val="0"/>
          <w:numId w:val="1"/>
        </w:num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Построить в масштабе потенциальную диаграмму для внешнего контура </w:t>
      </w:r>
      <w:r w:rsidRPr="00DB39C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B39C2" w:rsidRDefault="00DB39C2" w:rsidP="00607E42">
      <w:pPr>
        <w:pStyle w:val="a3"/>
        <w:ind w:left="-426"/>
        <w:jc w:val="both"/>
        <w:rPr>
          <w:rFonts w:ascii="Times New Roman" w:hAnsi="Times New Roman" w:cs="Times New Roman"/>
          <w:sz w:val="32"/>
          <w:szCs w:val="32"/>
        </w:rPr>
      </w:pPr>
    </w:p>
    <w:p w:rsidR="004F230D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295815" cy="9062357"/>
            <wp:effectExtent l="0" t="0" r="635" b="5715"/>
            <wp:docPr id="7" name="Рисунок 7" descr="C:\Users\NProhorenkova\Desktop\новые задания для ДОТ\ТАБЛ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Prohorenkova\Desktop\новые задания для ДОТ\ТАБЛИЦА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345" cy="908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Схемы для расчетов</w:t>
      </w:r>
    </w:p>
    <w:p w:rsidR="00607E42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Вариант 1                                                   Вариант 2</w:t>
      </w:r>
    </w:p>
    <w:p w:rsidR="00607E42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274746" cy="4573436"/>
            <wp:effectExtent l="0" t="6350" r="5080" b="5080"/>
            <wp:docPr id="8" name="Рисунок 8" descr="C:\Users\NProhorenkova\Desktop\новые задания для ДОТ\1 - 2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Prohorenkova\Desktop\новые задания для ДОТ\1 - 2 ВАРИАН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300989" cy="462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4F230D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4F230D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Варианты с 3-8</w:t>
      </w:r>
    </w:p>
    <w:p w:rsidR="00607E42" w:rsidRDefault="00607E42" w:rsidP="00607E42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286250" cy="5647598"/>
            <wp:effectExtent l="0" t="0" r="0" b="0"/>
            <wp:docPr id="9" name="Рисунок 9" descr="C:\Users\NProhorenkova\Desktop\новые задания для ДОТ\3-8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Prohorenkova\Desktop\новые задания для ДОТ\3-8 ВАРИАНТ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650" cy="567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4F230D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Варианты с 9 – 20</w:t>
      </w:r>
    </w:p>
    <w:p w:rsidR="00607E42" w:rsidRDefault="00607E42" w:rsidP="004F230D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857441" cy="5210175"/>
            <wp:effectExtent l="0" t="0" r="635" b="0"/>
            <wp:docPr id="10" name="Рисунок 10" descr="C:\Users\NProhorenkova\Desktop\новые задания для ДОТ\9-20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Prohorenkova\Desktop\новые задания для ДОТ\9-20 ВАРИАН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848" cy="521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Варианты с 21 – 32</w:t>
      </w: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543675" cy="5111704"/>
            <wp:effectExtent l="0" t="0" r="0" b="0"/>
            <wp:docPr id="11" name="Рисунок 11" descr="C:\Users\NProhorenkova\Desktop\новые задания для ДОТ\21-23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Prohorenkova\Desktop\новые задания для ДОТ\21-23 ВАРИАНТ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168" cy="511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Варианты 33 – 44</w:t>
      </w: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922546" cy="5448300"/>
            <wp:effectExtent l="0" t="0" r="0" b="0"/>
            <wp:docPr id="12" name="Рисунок 12" descr="C:\Users\NProhorenkova\Desktop\новые задания для ДОТ\33-44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NProhorenkova\Desktop\новые задания для ДОТ\33-44 ВАРИАНТ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6846" cy="545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pStyle w:val="a3"/>
        <w:ind w:left="-993"/>
        <w:jc w:val="both"/>
        <w:rPr>
          <w:rFonts w:ascii="Times New Roman" w:hAnsi="Times New Roman" w:cs="Times New Roman"/>
          <w:sz w:val="32"/>
          <w:szCs w:val="32"/>
        </w:rPr>
      </w:pPr>
    </w:p>
    <w:p w:rsidR="00607E42" w:rsidRDefault="00607E42" w:rsidP="00607E42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Варианты 45 – </w:t>
      </w:r>
    </w:p>
    <w:p w:rsidR="00607E42" w:rsidRPr="00607E42" w:rsidRDefault="00607E42" w:rsidP="00607E42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607E4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286375" cy="8073999"/>
            <wp:effectExtent l="0" t="0" r="0" b="3810"/>
            <wp:docPr id="13" name="Рисунок 13" descr="C:\Users\NProhorenkova\Desktop\новые задания для ДОТ\45-50 ВАР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NProhorenkova\Desktop\новые задания для ДОТ\45-50 ВАРИАНТ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127" cy="808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07E42" w:rsidRPr="00607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CC2202"/>
    <w:multiLevelType w:val="hybridMultilevel"/>
    <w:tmpl w:val="A6188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9C2"/>
    <w:rsid w:val="004F230D"/>
    <w:rsid w:val="0053032F"/>
    <w:rsid w:val="00607E42"/>
    <w:rsid w:val="008A0396"/>
    <w:rsid w:val="008B5DED"/>
    <w:rsid w:val="00DA2992"/>
    <w:rsid w:val="00DB39C2"/>
    <w:rsid w:val="00E60F80"/>
    <w:rsid w:val="00EB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91A2BD-A93B-4CD5-9DD8-4506F0654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3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Прохоренкова</dc:creator>
  <cp:keywords/>
  <dc:description/>
  <cp:lastModifiedBy>Надежда Прохоренкова</cp:lastModifiedBy>
  <cp:revision>2</cp:revision>
  <dcterms:created xsi:type="dcterms:W3CDTF">2023-09-15T06:28:00Z</dcterms:created>
  <dcterms:modified xsi:type="dcterms:W3CDTF">2023-09-15T07:43:00Z</dcterms:modified>
</cp:coreProperties>
</file>